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1C93" w14:textId="77777777" w:rsidR="00EE3EB4" w:rsidRDefault="00EE3EB4" w:rsidP="00EE3EB4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  <w:sz w:val="30"/>
          <w:szCs w:val="30"/>
        </w:rPr>
        <w:t>Cascade Public Library Board of Trustees Minutes</w:t>
      </w:r>
    </w:p>
    <w:p w14:paraId="14BC03A7" w14:textId="77777777" w:rsidR="00EE3EB4" w:rsidRDefault="00EE3EB4" w:rsidP="00EE3EB4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Tuesday, March 1, 2022 Cascade City Hall</w:t>
      </w:r>
    </w:p>
    <w:p w14:paraId="0BE4E5C1" w14:textId="77777777" w:rsidR="00EE3EB4" w:rsidRDefault="00EE3EB4" w:rsidP="00EE3EB4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Present: Kane, Ludwig, Thomas, Recker</w:t>
      </w:r>
    </w:p>
    <w:p w14:paraId="674EC68C" w14:textId="77777777" w:rsidR="00EE3EB4" w:rsidRDefault="00EE3EB4" w:rsidP="00EE3EB4">
      <w:pPr>
        <w:rPr>
          <w:rFonts w:ascii="Helvetica Neue" w:eastAsia="Times New Roman" w:hAnsi="Helvetica Neue"/>
          <w:sz w:val="20"/>
          <w:szCs w:val="20"/>
        </w:rPr>
      </w:pPr>
    </w:p>
    <w:p w14:paraId="5423D3DB" w14:textId="77777777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Call to order: 4:30</w:t>
      </w:r>
    </w:p>
    <w:p w14:paraId="7D836115" w14:textId="4EB6662A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Agenda: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Motion by Thomas, second by Recker, motion carried.</w:t>
      </w:r>
    </w:p>
    <w:p w14:paraId="34304B61" w14:textId="77777777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Minutes from February 9, 2022 meeting: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Motion to approve by Thomas, second by Ludwig, motion carried.</w:t>
      </w:r>
    </w:p>
    <w:p w14:paraId="3BC89FAE" w14:textId="77777777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Public Comment: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No Public Comment</w:t>
      </w:r>
    </w:p>
    <w:p w14:paraId="1AA2AF14" w14:textId="5C76B02E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Report: Board was told by Kane that the $30.00 extra expense on the January Revenue &amp; Expense report came from extra meetings that the Board was compensated for attending.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was reflected on line 6050 of that report.</w:t>
      </w:r>
    </w:p>
    <w:p w14:paraId="6E235613" w14:textId="06F6D320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Bills: The February Bills were reviewed by the Board and a motion was made by Recker, second by Thomas, all in favor to pay the bills.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stated that she will invite interim City Administrator to attend our April meeting and review our budget. In the past our previous City Administrator McCus</w:t>
      </w:r>
      <w:r>
        <w:rPr>
          <w:rFonts w:ascii="Helvetica Neue" w:eastAsia="Times New Roman" w:hAnsi="Helvetica Neue"/>
          <w:sz w:val="20"/>
          <w:szCs w:val="20"/>
        </w:rPr>
        <w:t>k</w:t>
      </w:r>
      <w:r>
        <w:rPr>
          <w:rFonts w:ascii="Helvetica Neue" w:eastAsia="Times New Roman" w:hAnsi="Helvetica Neue"/>
          <w:sz w:val="20"/>
          <w:szCs w:val="20"/>
        </w:rPr>
        <w:t>er attended one of our Board meetings yearly.</w:t>
      </w:r>
    </w:p>
    <w:p w14:paraId="5CA9FF80" w14:textId="77777777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 Statistics: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numbers are up in nearly all categories for the month of February!</w:t>
      </w:r>
    </w:p>
    <w:p w14:paraId="00BBC139" w14:textId="72B1DE10" w:rsidR="00EE3EB4" w:rsidRDefault="00EE3EB4" w:rsidP="00EE3EB4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Old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Future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Bldg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Project/FEH/Meeting with City Council: The Board would like to move ahead with a meeting with FEH and City Council.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interim City Administrator will be contacted to see when this woul</w:t>
      </w:r>
      <w:r>
        <w:rPr>
          <w:rFonts w:ascii="Helvetica Neue" w:eastAsia="Times New Roman" w:hAnsi="Helvetica Neue"/>
          <w:sz w:val="20"/>
          <w:szCs w:val="20"/>
        </w:rPr>
        <w:t xml:space="preserve">d be </w:t>
      </w:r>
      <w:r>
        <w:rPr>
          <w:rFonts w:ascii="Helvetica Neue" w:eastAsia="Times New Roman" w:hAnsi="Helvetica Neue"/>
          <w:sz w:val="20"/>
          <w:szCs w:val="20"/>
        </w:rPr>
        <w:t xml:space="preserve">possible.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                                                                                                  </w:t>
      </w:r>
    </w:p>
    <w:p w14:paraId="47E71742" w14:textId="2F17AC33" w:rsidR="00EE3EB4" w:rsidRDefault="00EE3EB4" w:rsidP="00EE3EB4">
      <w:pPr>
        <w:ind w:left="720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b. Logo: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Recker asked Kane what the status on the Endowment Brochures was. Kane will check into that with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Lovisa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from Greater Dubuque and report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 xml:space="preserve">back.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Helvetica Neue" w:eastAsia="Times New Roman" w:hAnsi="Helvetica Neue"/>
          <w:sz w:val="20"/>
          <w:szCs w:val="20"/>
        </w:rPr>
        <w:t>c. Other: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reported that Mike Delaney will set up the computers that he has donated.</w:t>
      </w:r>
    </w:p>
    <w:p w14:paraId="077412FA" w14:textId="1E17ACDD" w:rsidR="00EE3EB4" w:rsidRDefault="00EE3EB4" w:rsidP="00EE3EB4">
      <w:pPr>
        <w:ind w:left="720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9.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New Business: </w:t>
      </w:r>
      <w:r>
        <w:rPr>
          <w:rFonts w:ascii="Helvetica Neue" w:eastAsia="Times New Roman" w:hAnsi="Helvetica Neue"/>
          <w:sz w:val="20"/>
          <w:szCs w:val="20"/>
        </w:rPr>
        <w:t xml:space="preserve">a. </w:t>
      </w:r>
      <w:r>
        <w:rPr>
          <w:rFonts w:ascii="Helvetica Neue" w:eastAsia="Times New Roman" w:hAnsi="Helvetica Neue"/>
          <w:sz w:val="20"/>
          <w:szCs w:val="20"/>
        </w:rPr>
        <w:t>Programming/Upcoming Events/ Librarians Calendar: Thomas mentioned that the Monthly Library Calendar was not on the Cascade City Web page.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We were told that it would be and would like it to be.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will be investigated.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monthly calendar was reviewed.</w:t>
      </w:r>
    </w:p>
    <w:p w14:paraId="0B08A5B0" w14:textId="06192326" w:rsidR="00EE3EB4" w:rsidRDefault="00EE3EB4" w:rsidP="00EE3EB4">
      <w:pPr>
        <w:ind w:left="720" w:firstLine="60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b.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NewsBank</w:t>
      </w:r>
      <w:proofErr w:type="spellEnd"/>
      <w:r>
        <w:rPr>
          <w:rFonts w:ascii="Helvetica Neue" w:eastAsia="Times New Roman" w:hAnsi="Helvetica Neue"/>
          <w:sz w:val="20"/>
          <w:szCs w:val="20"/>
        </w:rPr>
        <w:t>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is a resource service available to public libraries.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This service would take </w:t>
      </w:r>
      <w:bookmarkStart w:id="0" w:name="_GoBack"/>
      <w:bookmarkEnd w:id="0"/>
      <w:r>
        <w:rPr>
          <w:rFonts w:ascii="Helvetica Neue" w:eastAsia="Times New Roman" w:hAnsi="Helvetica Neue"/>
          <w:sz w:val="20"/>
          <w:szCs w:val="20"/>
        </w:rPr>
        <w:t>the place of the current microfilm at the Cascade Public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cost of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NewsBank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is $350.00 a year.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will be further discussion on this at the April meeting.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                                                            </w:t>
      </w:r>
    </w:p>
    <w:p w14:paraId="65C9127F" w14:textId="2D6C0C0A" w:rsidR="00EE3EB4" w:rsidRDefault="00EE3EB4" w:rsidP="00EE3EB4">
      <w:pPr>
        <w:ind w:left="720" w:firstLine="165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Mobil</w:t>
      </w:r>
      <w:r>
        <w:rPr>
          <w:rFonts w:ascii="Helvetica Neue" w:eastAsia="Times New Roman" w:hAnsi="Helvetica Neue"/>
          <w:sz w:val="20"/>
          <w:szCs w:val="20"/>
        </w:rPr>
        <w:t>e</w:t>
      </w:r>
      <w:r>
        <w:rPr>
          <w:rFonts w:ascii="Helvetica Neue" w:eastAsia="Times New Roman" w:hAnsi="Helvetica Neue"/>
          <w:sz w:val="20"/>
          <w:szCs w:val="20"/>
        </w:rPr>
        <w:t xml:space="preserve"> Hotspots Policy and Agreement for Approval: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policy was reviewed by Thomas, Ludwig and Recker since the previous February meeting and a motion was made by Thomas, second by Recker and approved by all to accept the Mobil</w:t>
      </w:r>
      <w:r>
        <w:rPr>
          <w:rFonts w:ascii="Helvetica Neue" w:eastAsia="Times New Roman" w:hAnsi="Helvetica Neue"/>
          <w:sz w:val="20"/>
          <w:szCs w:val="20"/>
        </w:rPr>
        <w:t>e</w:t>
      </w:r>
      <w:r>
        <w:rPr>
          <w:rFonts w:ascii="Helvetica Neue" w:eastAsia="Times New Roman" w:hAnsi="Helvetica Neue"/>
          <w:sz w:val="20"/>
          <w:szCs w:val="20"/>
        </w:rPr>
        <w:t xml:space="preserve"> Hotspot Agreement.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                                                </w:t>
      </w:r>
    </w:p>
    <w:p w14:paraId="6DD78FDD" w14:textId="05F43EC8" w:rsidR="00EE3EB4" w:rsidRDefault="00EE3EB4" w:rsidP="00EE3EB4">
      <w:pPr>
        <w:ind w:left="720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Other: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StoryWalk</w:t>
      </w:r>
      <w:proofErr w:type="spellEnd"/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 xml:space="preserve">stations were discussed and Kane will speak with Interim Administrator to have the installation of the units installed on the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Coohey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Riverwalk.</w:t>
      </w:r>
    </w:p>
    <w:p w14:paraId="3621538A" w14:textId="77777777" w:rsidR="00EE3EB4" w:rsidRPr="00EE3EB4" w:rsidRDefault="00EE3EB4" w:rsidP="00EE3EB4">
      <w:pPr>
        <w:numPr>
          <w:ilvl w:val="0"/>
          <w:numId w:val="2"/>
        </w:numPr>
        <w:rPr>
          <w:rStyle w:val="apple-converted-space"/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Adjournment-Next Meeting: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Next meeting will be April 5th, 2022 at City Hall</w:t>
      </w:r>
      <w:r>
        <w:rPr>
          <w:rFonts w:ascii="Helvetica Neue" w:eastAsia="Times New Roman" w:hAnsi="Helvetica Neue"/>
          <w:sz w:val="20"/>
          <w:szCs w:val="20"/>
        </w:rPr>
        <w:t xml:space="preserve"> at </w:t>
      </w:r>
      <w:r>
        <w:rPr>
          <w:rFonts w:ascii="Helvetica Neue" w:eastAsia="Times New Roman" w:hAnsi="Helvetica Neue"/>
          <w:sz w:val="20"/>
          <w:szCs w:val="20"/>
        </w:rPr>
        <w:t>4:30.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 xml:space="preserve">Motion by Thomas, second by Recker, motion carried to dismiss at 5:20pm.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                      </w:t>
      </w:r>
    </w:p>
    <w:p w14:paraId="757433CD" w14:textId="77777777" w:rsidR="00EE3EB4" w:rsidRPr="00EE3EB4" w:rsidRDefault="00EE3EB4" w:rsidP="00EE3EB4">
      <w:pPr>
        <w:ind w:left="720"/>
        <w:rPr>
          <w:rStyle w:val="apple-converted-space"/>
          <w:rFonts w:eastAsia="Times New Roman"/>
        </w:rPr>
      </w:pPr>
    </w:p>
    <w:p w14:paraId="01B7098D" w14:textId="378E9EF0" w:rsidR="00EE3EB4" w:rsidRDefault="00EE3EB4" w:rsidP="00EE3EB4">
      <w:pPr>
        <w:ind w:left="720"/>
        <w:rPr>
          <w:rFonts w:eastAsia="Times New Roman"/>
        </w:rPr>
      </w:pP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                                                                                                       </w:t>
      </w:r>
      <w:r>
        <w:rPr>
          <w:rFonts w:ascii="Helvetica Neue" w:eastAsia="Times New Roman" w:hAnsi="Helvetica Neue"/>
          <w:sz w:val="20"/>
          <w:szCs w:val="20"/>
        </w:rPr>
        <w:t>.</w:t>
      </w:r>
    </w:p>
    <w:p w14:paraId="65F607DD" w14:textId="77777777" w:rsidR="00EE3EB4" w:rsidRDefault="00EE3EB4" w:rsidP="00EE3EB4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Monica Recker Secretary Cascade Public Library Board of Trustees</w:t>
      </w:r>
    </w:p>
    <w:p w14:paraId="2A98987C" w14:textId="77777777" w:rsidR="00EE3EB4" w:rsidRDefault="00EE3EB4"/>
    <w:sectPr w:rsidR="00EE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43BB2"/>
    <w:multiLevelType w:val="multilevel"/>
    <w:tmpl w:val="A5EE3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0D22"/>
    <w:multiLevelType w:val="multilevel"/>
    <w:tmpl w:val="0DEC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B4"/>
    <w:rsid w:val="00E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94E8"/>
  <w15:chartTrackingRefBased/>
  <w15:docId w15:val="{9E36D1DF-AA75-4653-83E2-7269613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2022-03-18T19:24:00Z</dcterms:created>
  <dcterms:modified xsi:type="dcterms:W3CDTF">2022-03-18T19:28:00Z</dcterms:modified>
</cp:coreProperties>
</file>